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45673D">
              <w:rPr>
                <w:rFonts w:eastAsia="Calibri"/>
                <w:b/>
                <w:lang w:eastAsia="en-US"/>
              </w:rPr>
              <w:t xml:space="preserve"> </w:t>
            </w:r>
            <w:r w:rsidR="0045673D" w:rsidRPr="00CD2216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45673D">
              <w:rPr>
                <w:rFonts w:eastAsia="Calibri"/>
                <w:b/>
                <w:lang w:eastAsia="en-US"/>
              </w:rPr>
              <w:t xml:space="preserve"> </w:t>
            </w:r>
            <w:r w:rsidR="0045673D" w:rsidRPr="00CD2216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45673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45673D" w:rsidRPr="00CD2216">
              <w:rPr>
                <w:rFonts w:eastAsia="Calibri"/>
                <w:b/>
                <w:i/>
                <w:lang w:eastAsia="en-US"/>
              </w:rPr>
              <w:t>Курманаевский</w:t>
            </w:r>
            <w:proofErr w:type="spellEnd"/>
            <w:r w:rsidR="0045673D" w:rsidRPr="00CD2216">
              <w:rPr>
                <w:rFonts w:eastAsia="Calibri"/>
                <w:b/>
                <w:i/>
                <w:lang w:eastAsia="en-US"/>
              </w:rPr>
              <w:t xml:space="preserve"> район, </w:t>
            </w:r>
            <w:proofErr w:type="spellStart"/>
            <w:r w:rsidR="0045673D" w:rsidRPr="00CD2216">
              <w:rPr>
                <w:rFonts w:eastAsia="Calibri"/>
                <w:b/>
                <w:i/>
                <w:lang w:eastAsia="en-US"/>
              </w:rPr>
              <w:t>с</w:t>
            </w:r>
            <w:proofErr w:type="gramStart"/>
            <w:r w:rsidR="0045673D" w:rsidRPr="00CD2216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="0045673D" w:rsidRPr="00CD2216">
              <w:rPr>
                <w:rFonts w:eastAsia="Calibri"/>
                <w:b/>
                <w:i/>
                <w:lang w:eastAsia="en-US"/>
              </w:rPr>
              <w:t>урманаевка</w:t>
            </w:r>
            <w:proofErr w:type="spellEnd"/>
            <w:r w:rsidR="0045673D" w:rsidRPr="00CD2216">
              <w:rPr>
                <w:rFonts w:eastAsia="Calibri"/>
                <w:b/>
                <w:i/>
                <w:lang w:eastAsia="en-US"/>
              </w:rPr>
              <w:t>, МАОУ «</w:t>
            </w:r>
            <w:proofErr w:type="spellStart"/>
            <w:r w:rsidR="0045673D" w:rsidRPr="00CD2216">
              <w:rPr>
                <w:rFonts w:eastAsia="Calibri"/>
                <w:b/>
                <w:i/>
                <w:lang w:eastAsia="en-US"/>
              </w:rPr>
              <w:t>Курманаевская</w:t>
            </w:r>
            <w:proofErr w:type="spellEnd"/>
            <w:r w:rsidR="0045673D" w:rsidRPr="00CD2216">
              <w:rPr>
                <w:rFonts w:eastAsia="Calibri"/>
                <w:b/>
                <w:i/>
                <w:lang w:eastAsia="en-US"/>
              </w:rPr>
              <w:t xml:space="preserve"> СОШ»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45673D">
              <w:rPr>
                <w:rFonts w:eastAsia="Calibri"/>
                <w:b/>
                <w:lang w:eastAsia="en-US"/>
              </w:rPr>
              <w:t xml:space="preserve"> </w:t>
            </w:r>
            <w:r w:rsidR="0045673D" w:rsidRPr="00CD2216">
              <w:rPr>
                <w:rFonts w:eastAsia="Calibri"/>
                <w:b/>
                <w:i/>
                <w:lang w:eastAsia="en-US"/>
              </w:rPr>
              <w:t>56-18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45673D">
              <w:rPr>
                <w:rFonts w:eastAsia="Calibri"/>
                <w:b/>
                <w:lang w:eastAsia="en-US"/>
              </w:rPr>
              <w:t xml:space="preserve"> </w:t>
            </w:r>
            <w:r w:rsidR="0045673D" w:rsidRPr="00CD2216">
              <w:rPr>
                <w:rFonts w:eastAsia="Calibri"/>
                <w:b/>
                <w:i/>
                <w:lang w:eastAsia="en-US"/>
              </w:rPr>
              <w:t>Елисеева Клавдия Васильевна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56-18-01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16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23</w:t>
            </w:r>
          </w:p>
        </w:tc>
        <w:bookmarkStart w:id="0" w:name="_GoBack"/>
        <w:bookmarkEnd w:id="0"/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24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24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19,5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24,5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24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56-18-10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22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56-18-11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20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56-18-12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17,25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56-18-13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19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56-18-14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17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56-18-15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16,5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56-18-16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13,75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56-18-17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19,25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56-18-18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23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56-18-19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18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56-18-20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20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56-18-21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19,5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16,75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21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17,5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20,75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21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14,75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16,75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56-18-2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14,75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56-18-30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17,5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56-18-31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16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56-18-32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56-18-33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56-18-34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56-18-35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56-18-36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16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56-18-37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22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56-18-38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21,25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673D">
              <w:rPr>
                <w:rFonts w:eastAsia="Calibri"/>
                <w:lang w:eastAsia="en-US"/>
              </w:rPr>
              <w:t>56-18-39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21,25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B6399A" w:rsidRPr="0045673D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56-18-40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22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56-18-41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20,25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56-18-42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21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56-18-43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21,25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56-18-44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18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56-18-45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20,25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56-18-46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19,75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56-18-47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18,5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56-18-48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13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56-18-49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14</w:t>
            </w:r>
          </w:p>
        </w:tc>
      </w:tr>
      <w:tr w:rsidR="00B6399A" w:rsidRPr="00544CC5" w:rsidTr="00B6399A">
        <w:tc>
          <w:tcPr>
            <w:tcW w:w="808" w:type="dxa"/>
            <w:shd w:val="clear" w:color="auto" w:fill="auto"/>
          </w:tcPr>
          <w:p w:rsidR="00B6399A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B6399A" w:rsidRPr="00544CC5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56-18-50</w:t>
            </w:r>
          </w:p>
        </w:tc>
        <w:tc>
          <w:tcPr>
            <w:tcW w:w="2977" w:type="dxa"/>
          </w:tcPr>
          <w:p w:rsidR="00B6399A" w:rsidRPr="009732B7" w:rsidRDefault="00B6399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732B7">
              <w:rPr>
                <w:rFonts w:eastAsia="Calibri"/>
                <w:lang w:eastAsia="en-US"/>
              </w:rPr>
              <w:t>15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7" w:rsidRDefault="00E82607">
      <w:r>
        <w:separator/>
      </w:r>
    </w:p>
  </w:endnote>
  <w:endnote w:type="continuationSeparator" w:id="0">
    <w:p w:rsidR="00E82607" w:rsidRDefault="00E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7A7C1B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7A7C1B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216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7" w:rsidRDefault="00E82607">
      <w:r>
        <w:separator/>
      </w:r>
    </w:p>
  </w:footnote>
  <w:footnote w:type="continuationSeparator" w:id="0">
    <w:p w:rsidR="00E82607" w:rsidRDefault="00E8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B64AE"/>
    <w:rsid w:val="001244E7"/>
    <w:rsid w:val="00151296"/>
    <w:rsid w:val="00163D30"/>
    <w:rsid w:val="001854CD"/>
    <w:rsid w:val="00211047"/>
    <w:rsid w:val="002318FC"/>
    <w:rsid w:val="00231A8E"/>
    <w:rsid w:val="002F66BE"/>
    <w:rsid w:val="0032189A"/>
    <w:rsid w:val="0035325D"/>
    <w:rsid w:val="0035413A"/>
    <w:rsid w:val="00391D43"/>
    <w:rsid w:val="00392B8C"/>
    <w:rsid w:val="004000A1"/>
    <w:rsid w:val="00421D01"/>
    <w:rsid w:val="00435485"/>
    <w:rsid w:val="0045673D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6A72A9"/>
    <w:rsid w:val="007069A5"/>
    <w:rsid w:val="007251DD"/>
    <w:rsid w:val="00762670"/>
    <w:rsid w:val="007645C6"/>
    <w:rsid w:val="007A7C1B"/>
    <w:rsid w:val="007F4994"/>
    <w:rsid w:val="00836754"/>
    <w:rsid w:val="0087376B"/>
    <w:rsid w:val="008C41C6"/>
    <w:rsid w:val="008D71B4"/>
    <w:rsid w:val="008E1153"/>
    <w:rsid w:val="00902D95"/>
    <w:rsid w:val="009338A3"/>
    <w:rsid w:val="009732B7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6399A"/>
    <w:rsid w:val="00C019B7"/>
    <w:rsid w:val="00C038F8"/>
    <w:rsid w:val="00C12C85"/>
    <w:rsid w:val="00C94634"/>
    <w:rsid w:val="00CB2BDC"/>
    <w:rsid w:val="00CD2216"/>
    <w:rsid w:val="00D424EE"/>
    <w:rsid w:val="00D63CAA"/>
    <w:rsid w:val="00D738C1"/>
    <w:rsid w:val="00DA1BF2"/>
    <w:rsid w:val="00E82607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2B19-1389-45D1-A3C0-D05747B5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2017-11-03T10:19:00Z</cp:lastPrinted>
  <dcterms:created xsi:type="dcterms:W3CDTF">2017-11-09T05:45:00Z</dcterms:created>
  <dcterms:modified xsi:type="dcterms:W3CDTF">2017-11-10T06:35:00Z</dcterms:modified>
</cp:coreProperties>
</file>